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A72F" w14:textId="77777777" w:rsidR="00922A92" w:rsidRDefault="00922A92" w:rsidP="005C2A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EAF6FA" w14:textId="358F643A" w:rsidR="00922A92" w:rsidRDefault="00922A92" w:rsidP="005C2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4" w:history="1">
        <w:r w:rsidRPr="00922A92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Professor Ryan D. Martinson</w:t>
        </w:r>
      </w:hyperlink>
    </w:p>
    <w:p w14:paraId="58D53C11" w14:textId="77777777" w:rsidR="00922A92" w:rsidRDefault="00922A92" w:rsidP="005C2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A87A17" w14:textId="4A206BD2" w:rsidR="00922A92" w:rsidRPr="00922A92" w:rsidRDefault="00922A92" w:rsidP="005C2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U.S. Naval War College</w:t>
      </w:r>
    </w:p>
    <w:p w14:paraId="6E1ED551" w14:textId="77777777" w:rsidR="00922A92" w:rsidRPr="00922A92" w:rsidRDefault="00922A92" w:rsidP="005C2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1ABBCE" w14:textId="076E3DC8" w:rsidR="005C2A9D" w:rsidRDefault="005C2A9D" w:rsidP="005C2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2A92">
        <w:rPr>
          <w:rFonts w:ascii="Times New Roman" w:hAnsi="Times New Roman" w:cs="Times New Roman"/>
          <w:b/>
          <w:bCs/>
          <w:sz w:val="32"/>
          <w:szCs w:val="32"/>
        </w:rPr>
        <w:t>Academic Output Since January 2018</w:t>
      </w:r>
    </w:p>
    <w:p w14:paraId="2B44E0D3" w14:textId="77777777" w:rsidR="00922A92" w:rsidRPr="00922A92" w:rsidRDefault="00922A92" w:rsidP="005C2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6F9210" w14:textId="25E60BC0" w:rsidR="005C2A9D" w:rsidRDefault="005C2A9D" w:rsidP="00EF4C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08"/>
        <w:gridCol w:w="2992"/>
        <w:gridCol w:w="1980"/>
      </w:tblGrid>
      <w:tr w:rsidR="005C2A9D" w:rsidRPr="005C2A9D" w14:paraId="21C938A7" w14:textId="77777777" w:rsidTr="00411277">
        <w:tc>
          <w:tcPr>
            <w:tcW w:w="9648" w:type="dxa"/>
            <w:gridSpan w:val="4"/>
            <w:tcBorders>
              <w:bottom w:val="nil"/>
            </w:tcBorders>
          </w:tcPr>
          <w:p w14:paraId="0AA2C76C" w14:textId="77777777" w:rsidR="005C2A9D" w:rsidRPr="00922A92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u w:val="single"/>
                <w:lang w:eastAsia="zh-CN"/>
              </w:rPr>
            </w:pPr>
            <w:r w:rsidRPr="00922A92">
              <w:rPr>
                <w:rFonts w:ascii="Times New Roman" w:eastAsia="SimSun" w:hAnsi="Times New Roman" w:cs="Times New Roman"/>
                <w:b/>
                <w:bCs/>
                <w:u w:val="single"/>
                <w:lang w:eastAsia="zh-CN"/>
              </w:rPr>
              <w:t>Journal Articles, Book Chapters, and Monographs</w:t>
            </w:r>
          </w:p>
        </w:tc>
      </w:tr>
      <w:tr w:rsidR="005C2A9D" w:rsidRPr="005C2A9D" w14:paraId="778E55E3" w14:textId="77777777" w:rsidTr="00411277">
        <w:tc>
          <w:tcPr>
            <w:tcW w:w="468" w:type="dxa"/>
            <w:tcBorders>
              <w:right w:val="nil"/>
            </w:tcBorders>
          </w:tcPr>
          <w:p w14:paraId="30FE22DB" w14:textId="6C83F1C0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14:paraId="208BE794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i/>
                <w:lang w:eastAsia="zh-CN"/>
              </w:rPr>
              <w:t>Echelon Defense: The Role of Sea Power in Chinese Maritime Dispute Strategy</w:t>
            </w:r>
            <w:r w:rsidRPr="005C2A9D">
              <w:rPr>
                <w:rFonts w:ascii="Times New Roman" w:eastAsia="SimSun" w:hAnsi="Times New Roman" w:cs="Times New Roman"/>
                <w:lang w:eastAsia="zh-CN"/>
              </w:rPr>
              <w:t xml:space="preserve"> [monograph]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323FDF33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hyperlink r:id="rId5" w:history="1">
              <w:r w:rsidR="005C2A9D" w:rsidRPr="005C2A9D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U.S. Naval War College</w:t>
              </w:r>
            </w:hyperlink>
          </w:p>
        </w:tc>
        <w:tc>
          <w:tcPr>
            <w:tcW w:w="1980" w:type="dxa"/>
            <w:tcBorders>
              <w:left w:val="nil"/>
            </w:tcBorders>
          </w:tcPr>
          <w:p w14:paraId="5762777A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February 2018</w:t>
            </w:r>
          </w:p>
        </w:tc>
      </w:tr>
      <w:tr w:rsidR="005C2A9D" w:rsidRPr="005C2A9D" w14:paraId="67FD463D" w14:textId="77777777" w:rsidTr="00411277">
        <w:tc>
          <w:tcPr>
            <w:tcW w:w="468" w:type="dxa"/>
            <w:tcBorders>
              <w:right w:val="nil"/>
            </w:tcBorders>
          </w:tcPr>
          <w:p w14:paraId="2A81EC1D" w14:textId="1CDE495D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14:paraId="554BD7BF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“Militarizing Coast Guard Operations in the Maritime Gray Zone”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59A0919A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iCs/>
                <w:lang w:eastAsia="zh-CN"/>
              </w:rPr>
              <w:t>Chapter in Erickson/Martinson edited volume</w:t>
            </w:r>
            <w:r w:rsidRPr="005C2A9D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hyperlink r:id="rId6" w:history="1">
              <w:r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China’s Maritime Gray Zone Operations</w:t>
              </w:r>
            </w:hyperlink>
          </w:p>
        </w:tc>
        <w:tc>
          <w:tcPr>
            <w:tcW w:w="1980" w:type="dxa"/>
            <w:tcBorders>
              <w:left w:val="nil"/>
            </w:tcBorders>
          </w:tcPr>
          <w:p w14:paraId="7FFEAB44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March 2019</w:t>
            </w:r>
          </w:p>
        </w:tc>
      </w:tr>
      <w:tr w:rsidR="005C2A9D" w:rsidRPr="005C2A9D" w14:paraId="4F841A60" w14:textId="77777777" w:rsidTr="00411277">
        <w:tc>
          <w:tcPr>
            <w:tcW w:w="468" w:type="dxa"/>
            <w:tcBorders>
              <w:right w:val="nil"/>
            </w:tcBorders>
          </w:tcPr>
          <w:p w14:paraId="7A7C79C8" w14:textId="16B13CF2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14:paraId="1458F5E1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“China as an Atlantic Naval Power”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33DD74E8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7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RUSI Journal</w:t>
              </w:r>
            </w:hyperlink>
          </w:p>
        </w:tc>
        <w:tc>
          <w:tcPr>
            <w:tcW w:w="1980" w:type="dxa"/>
            <w:tcBorders>
              <w:left w:val="nil"/>
            </w:tcBorders>
          </w:tcPr>
          <w:p w14:paraId="51DABCA6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Vol. 164, Issue 7, 2019</w:t>
            </w:r>
          </w:p>
        </w:tc>
      </w:tr>
      <w:tr w:rsidR="005C2A9D" w:rsidRPr="005C2A9D" w14:paraId="5D1961FF" w14:textId="77777777" w:rsidTr="00411277">
        <w:tc>
          <w:tcPr>
            <w:tcW w:w="468" w:type="dxa"/>
            <w:tcBorders>
              <w:right w:val="nil"/>
            </w:tcBorders>
          </w:tcPr>
          <w:p w14:paraId="19F4A833" w14:textId="287BC052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14:paraId="59E55F67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“Deciphering China’s ‘World Class’ Naval Ambitions”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4F89D912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8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Proceedings of the USNI</w:t>
              </w:r>
            </w:hyperlink>
          </w:p>
        </w:tc>
        <w:tc>
          <w:tcPr>
            <w:tcW w:w="1980" w:type="dxa"/>
            <w:tcBorders>
              <w:left w:val="nil"/>
            </w:tcBorders>
          </w:tcPr>
          <w:p w14:paraId="76595B88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August 2020</w:t>
            </w:r>
          </w:p>
        </w:tc>
      </w:tr>
      <w:tr w:rsidR="005C2A9D" w:rsidRPr="005C2A9D" w14:paraId="3CBECEAC" w14:textId="77777777" w:rsidTr="00411277">
        <w:tc>
          <w:tcPr>
            <w:tcW w:w="468" w:type="dxa"/>
            <w:tcBorders>
              <w:right w:val="nil"/>
            </w:tcBorders>
          </w:tcPr>
          <w:p w14:paraId="31D15B90" w14:textId="2E8DCA4E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14:paraId="47B27AAE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“The China Coast Guard: A Uniformed Armed Service”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2519371C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 xml:space="preserve">Appendix I in </w:t>
            </w:r>
            <w:hyperlink r:id="rId9" w:history="1">
              <w:r w:rsidRPr="005C2A9D">
                <w:rPr>
                  <w:rFonts w:ascii="Times New Roman" w:eastAsia="SimSun" w:hAnsi="Times New Roman" w:cs="Times New Roman"/>
                  <w:i/>
                  <w:iCs/>
                  <w:color w:val="0000FF"/>
                  <w:u w:val="single"/>
                  <w:lang w:eastAsia="zh-CN"/>
                </w:rPr>
                <w:t>China as a Twenty-First-Century Naval Power: Theory Practice and Implications</w:t>
              </w:r>
            </w:hyperlink>
            <w:r w:rsidRPr="005C2A9D">
              <w:rPr>
                <w:rFonts w:ascii="Times New Roman" w:eastAsia="SimSun" w:hAnsi="Times New Roman" w:cs="Times New Roman"/>
                <w:lang w:eastAsia="zh-CN"/>
              </w:rPr>
              <w:t xml:space="preserve"> (U.S. Naval Institute Press)</w:t>
            </w:r>
          </w:p>
        </w:tc>
        <w:tc>
          <w:tcPr>
            <w:tcW w:w="1980" w:type="dxa"/>
            <w:tcBorders>
              <w:left w:val="nil"/>
            </w:tcBorders>
          </w:tcPr>
          <w:p w14:paraId="5363F51A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October 2020</w:t>
            </w:r>
          </w:p>
        </w:tc>
      </w:tr>
      <w:tr w:rsidR="005C2A9D" w:rsidRPr="005C2A9D" w14:paraId="24C30C76" w14:textId="77777777" w:rsidTr="00411277">
        <w:tc>
          <w:tcPr>
            <w:tcW w:w="468" w:type="dxa"/>
            <w:tcBorders>
              <w:right w:val="nil"/>
            </w:tcBorders>
          </w:tcPr>
          <w:p w14:paraId="7F0B695B" w14:textId="1096D4E0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14:paraId="73D5D632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“Catching Sovereignty Fish: Chinese Fishers in the Southern Spratlys”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6D872C08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10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Marine Policy</w:t>
              </w:r>
            </w:hyperlink>
          </w:p>
        </w:tc>
        <w:tc>
          <w:tcPr>
            <w:tcW w:w="1980" w:type="dxa"/>
            <w:tcBorders>
              <w:left w:val="nil"/>
            </w:tcBorders>
          </w:tcPr>
          <w:p w14:paraId="75B11016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Vol. 125, March 2021</w:t>
            </w:r>
          </w:p>
        </w:tc>
      </w:tr>
      <w:tr w:rsidR="005C2A9D" w:rsidRPr="005C2A9D" w14:paraId="2D6BBC50" w14:textId="77777777" w:rsidTr="00411277">
        <w:tc>
          <w:tcPr>
            <w:tcW w:w="468" w:type="dxa"/>
            <w:tcBorders>
              <w:right w:val="nil"/>
            </w:tcBorders>
          </w:tcPr>
          <w:p w14:paraId="69C1D711" w14:textId="0571543E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14:paraId="4C649CF6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“Counter-intervention in Chinese naval strategy”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4AE677E3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11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Journal of Strategic Studies</w:t>
              </w:r>
            </w:hyperlink>
          </w:p>
        </w:tc>
        <w:tc>
          <w:tcPr>
            <w:tcW w:w="1980" w:type="dxa"/>
            <w:tcBorders>
              <w:left w:val="nil"/>
            </w:tcBorders>
          </w:tcPr>
          <w:p w14:paraId="0692163C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Vol. 44, Issue 2, 2021</w:t>
            </w:r>
          </w:p>
        </w:tc>
      </w:tr>
      <w:tr w:rsidR="005C2A9D" w:rsidRPr="005C2A9D" w14:paraId="1BDA1A88" w14:textId="77777777" w:rsidTr="00411277">
        <w:tc>
          <w:tcPr>
            <w:tcW w:w="468" w:type="dxa"/>
            <w:tcBorders>
              <w:right w:val="nil"/>
            </w:tcBorders>
          </w:tcPr>
          <w:p w14:paraId="19240B9A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14:paraId="16DDD1D0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56C6DB3F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25D5F30E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5C2A9D" w:rsidRPr="005C2A9D" w14:paraId="2C83B0C5" w14:textId="77777777" w:rsidTr="00411277">
        <w:tc>
          <w:tcPr>
            <w:tcW w:w="9648" w:type="dxa"/>
            <w:gridSpan w:val="4"/>
          </w:tcPr>
          <w:p w14:paraId="1938A0F6" w14:textId="69308BF4" w:rsidR="005C2A9D" w:rsidRPr="00922A92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u w:val="single"/>
                <w:lang w:eastAsia="zh-CN"/>
              </w:rPr>
            </w:pPr>
            <w:r w:rsidRPr="00922A92">
              <w:rPr>
                <w:rFonts w:ascii="Times New Roman" w:eastAsia="SimSun" w:hAnsi="Times New Roman" w:cs="Times New Roman"/>
                <w:b/>
                <w:bCs/>
                <w:u w:val="single"/>
                <w:lang w:eastAsia="zh-CN"/>
              </w:rPr>
              <w:t>Edit</w:t>
            </w:r>
            <w:r w:rsidR="00922A92" w:rsidRPr="00922A92">
              <w:rPr>
                <w:rFonts w:ascii="Times New Roman" w:eastAsia="SimSun" w:hAnsi="Times New Roman" w:cs="Times New Roman"/>
                <w:b/>
                <w:bCs/>
                <w:u w:val="single"/>
                <w:lang w:eastAsia="zh-CN"/>
              </w:rPr>
              <w:t>ed Volumes</w:t>
            </w:r>
          </w:p>
        </w:tc>
      </w:tr>
      <w:tr w:rsidR="005C2A9D" w:rsidRPr="005C2A9D" w14:paraId="4641F18E" w14:textId="77777777" w:rsidTr="00411277">
        <w:tc>
          <w:tcPr>
            <w:tcW w:w="468" w:type="dxa"/>
            <w:tcBorders>
              <w:right w:val="nil"/>
            </w:tcBorders>
          </w:tcPr>
          <w:p w14:paraId="202757E8" w14:textId="67B99135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14:paraId="20642784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i/>
                <w:lang w:eastAsia="zh-CN"/>
              </w:rPr>
              <w:t>China’s Maritime Gray Zone Operations</w:t>
            </w:r>
            <w:r w:rsidRPr="005C2A9D">
              <w:rPr>
                <w:rFonts w:ascii="Times New Roman" w:eastAsia="SimSun" w:hAnsi="Times New Roman" w:cs="Times New Roman"/>
                <w:lang w:eastAsia="zh-CN"/>
              </w:rPr>
              <w:t xml:space="preserve"> (editor, w/ Andrew Erickson)</w:t>
            </w: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3D4CAA53" w14:textId="28226243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hyperlink r:id="rId12" w:history="1">
              <w:r w:rsidR="005C2A9D" w:rsidRPr="005C2A9D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U</w:t>
              </w:r>
              <w:r w:rsidR="00922A92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r w:rsidR="005C2A9D" w:rsidRPr="005C2A9D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S</w:t>
              </w:r>
              <w:r w:rsidR="00922A92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r w:rsidR="005C2A9D" w:rsidRPr="005C2A9D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 xml:space="preserve"> Naval Institute Press</w:t>
              </w:r>
            </w:hyperlink>
          </w:p>
        </w:tc>
        <w:tc>
          <w:tcPr>
            <w:tcW w:w="1980" w:type="dxa"/>
            <w:tcBorders>
              <w:left w:val="nil"/>
            </w:tcBorders>
          </w:tcPr>
          <w:p w14:paraId="412F14E8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March 2019</w:t>
            </w:r>
          </w:p>
        </w:tc>
      </w:tr>
      <w:tr w:rsidR="00511C70" w:rsidRPr="005C2A9D" w14:paraId="5092C067" w14:textId="77777777" w:rsidTr="00411277">
        <w:tc>
          <w:tcPr>
            <w:tcW w:w="468" w:type="dxa"/>
            <w:tcBorders>
              <w:right w:val="nil"/>
            </w:tcBorders>
          </w:tcPr>
          <w:p w14:paraId="28465ADD" w14:textId="77777777" w:rsidR="00511C70" w:rsidRPr="005C2A9D" w:rsidRDefault="00511C70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14:paraId="2E189931" w14:textId="77777777" w:rsidR="00511C70" w:rsidRPr="005C2A9D" w:rsidRDefault="00511C70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</w:p>
        </w:tc>
        <w:tc>
          <w:tcPr>
            <w:tcW w:w="2992" w:type="dxa"/>
            <w:tcBorders>
              <w:left w:val="nil"/>
              <w:right w:val="nil"/>
            </w:tcBorders>
          </w:tcPr>
          <w:p w14:paraId="00B9BC87" w14:textId="0281A640" w:rsidR="00511C70" w:rsidRPr="005C2A9D" w:rsidRDefault="00511C70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708244B5" w14:textId="77777777" w:rsidR="00511C70" w:rsidRPr="005C2A9D" w:rsidRDefault="00511C70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5C2A9D" w:rsidRPr="005C2A9D" w14:paraId="65DD487A" w14:textId="77777777" w:rsidTr="00411277">
        <w:tc>
          <w:tcPr>
            <w:tcW w:w="9648" w:type="dxa"/>
            <w:gridSpan w:val="4"/>
            <w:tcBorders>
              <w:bottom w:val="nil"/>
            </w:tcBorders>
          </w:tcPr>
          <w:p w14:paraId="4C153D4B" w14:textId="77777777" w:rsidR="005C2A9D" w:rsidRPr="00922A92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u w:val="single"/>
                <w:lang w:eastAsia="zh-CN"/>
              </w:rPr>
            </w:pPr>
            <w:r w:rsidRPr="00922A92">
              <w:rPr>
                <w:rFonts w:ascii="Times New Roman" w:eastAsia="SimSun" w:hAnsi="Times New Roman" w:cs="Times New Roman"/>
                <w:b/>
                <w:bCs/>
                <w:u w:val="single"/>
                <w:lang w:eastAsia="zh-CN"/>
              </w:rPr>
              <w:t>Reports and Analyses</w:t>
            </w:r>
          </w:p>
        </w:tc>
      </w:tr>
      <w:tr w:rsidR="005C2A9D" w:rsidRPr="005C2A9D" w14:paraId="1B074A5E" w14:textId="77777777" w:rsidTr="00411277">
        <w:tc>
          <w:tcPr>
            <w:tcW w:w="468" w:type="dxa"/>
            <w:tcBorders>
              <w:right w:val="nil"/>
            </w:tcBorders>
          </w:tcPr>
          <w:p w14:paraId="7B5406C3" w14:textId="5504916B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619452F6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“Re-Orienting American Sea Power for the China Challenge” (w/ Andrew Erickson)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123F8568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13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War on the Rocks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9ED98AF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10 May 2018</w:t>
            </w:r>
          </w:p>
        </w:tc>
      </w:tr>
      <w:tr w:rsidR="005C2A9D" w:rsidRPr="005C2A9D" w14:paraId="78656DBE" w14:textId="77777777" w:rsidTr="00411277">
        <w:tc>
          <w:tcPr>
            <w:tcW w:w="468" w:type="dxa"/>
            <w:tcBorders>
              <w:right w:val="nil"/>
            </w:tcBorders>
          </w:tcPr>
          <w:p w14:paraId="01BCB4FF" w14:textId="2B4B96AE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F783AA2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“China’s Distant-Ocean Survey Activities: Implications for U.S. National Security” (w/ Peter Dutton)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026E21D7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Cs/>
                <w:lang w:eastAsia="zh-CN"/>
              </w:rPr>
            </w:pPr>
            <w:hyperlink r:id="rId14" w:history="1">
              <w:r w:rsidR="005C2A9D" w:rsidRPr="005C2A9D">
                <w:rPr>
                  <w:rFonts w:ascii="Times New Roman" w:eastAsia="SimSun" w:hAnsi="Times New Roman" w:cs="Times New Roman"/>
                  <w:iCs/>
                  <w:color w:val="0000FF"/>
                  <w:u w:val="single"/>
                  <w:lang w:eastAsia="zh-CN"/>
                </w:rPr>
                <w:t>China Maritime Report No. 3</w:t>
              </w:r>
            </w:hyperlink>
            <w:r w:rsidR="005C2A9D" w:rsidRPr="005C2A9D">
              <w:rPr>
                <w:rFonts w:ascii="Times New Roman" w:eastAsia="SimSun" w:hAnsi="Times New Roman" w:cs="Times New Roman"/>
                <w:iCs/>
                <w:lang w:eastAsia="zh-CN"/>
              </w:rPr>
              <w:br/>
            </w:r>
            <w:r w:rsidR="005C2A9D" w:rsidRPr="005C2A9D">
              <w:rPr>
                <w:rFonts w:ascii="Times New Roman" w:eastAsia="SimSun" w:hAnsi="Times New Roman" w:cs="Times New Roman"/>
                <w:lang w:eastAsia="zh-CN"/>
              </w:rPr>
              <w:t>(U.S. Naval War College)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614D613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November 2018</w:t>
            </w:r>
          </w:p>
        </w:tc>
      </w:tr>
      <w:tr w:rsidR="005C2A9D" w:rsidRPr="005C2A9D" w14:paraId="5768FF34" w14:textId="77777777" w:rsidTr="00411277">
        <w:tc>
          <w:tcPr>
            <w:tcW w:w="468" w:type="dxa"/>
            <w:tcBorders>
              <w:right w:val="nil"/>
            </w:tcBorders>
          </w:tcPr>
          <w:p w14:paraId="663016DF" w14:textId="0DE05EC4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5DEA44CC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“Chinese Scientists Want to Conduct Research in U.S. Waters—Should Washington Let Them?” (w/ Peter Dutton)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7F5E3380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15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The National Interest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BEABD32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November 4, 2018</w:t>
            </w:r>
          </w:p>
        </w:tc>
      </w:tr>
      <w:tr w:rsidR="005C2A9D" w:rsidRPr="005C2A9D" w14:paraId="7AAFA2EF" w14:textId="77777777" w:rsidTr="00411277">
        <w:tc>
          <w:tcPr>
            <w:tcW w:w="468" w:type="dxa"/>
            <w:tcBorders>
              <w:right w:val="nil"/>
            </w:tcBorders>
          </w:tcPr>
          <w:p w14:paraId="72135823" w14:textId="73A0389A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6B292648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“Assessing the Future of Chinese Sea Power: Insights from the ‘Marine Science and Technology Award’”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24AE83D5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16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China Brief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604369A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18 January 2019</w:t>
            </w:r>
          </w:p>
        </w:tc>
      </w:tr>
      <w:tr w:rsidR="005C2A9D" w:rsidRPr="005C2A9D" w14:paraId="4EE10C74" w14:textId="77777777" w:rsidTr="00411277">
        <w:tc>
          <w:tcPr>
            <w:tcW w:w="468" w:type="dxa"/>
            <w:tcBorders>
              <w:right w:val="nil"/>
            </w:tcBorders>
          </w:tcPr>
          <w:p w14:paraId="3F0AA7BB" w14:textId="64A85D03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16D182FC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“China’s Far Seas Naval Operations, From the Year of the Snake to the Year of the Pig”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7E9AAD0C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17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Center for International Maritime Security (CIMSEC)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EEDABB6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February 18, 2019</w:t>
            </w:r>
          </w:p>
        </w:tc>
      </w:tr>
      <w:tr w:rsidR="005C2A9D" w:rsidRPr="005C2A9D" w14:paraId="306EC29F" w14:textId="77777777" w:rsidTr="00411277">
        <w:tc>
          <w:tcPr>
            <w:tcW w:w="468" w:type="dxa"/>
            <w:tcBorders>
              <w:right w:val="nil"/>
            </w:tcBorders>
          </w:tcPr>
          <w:p w14:paraId="2AA7A5D8" w14:textId="2A0519AD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C9211ED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“The Role of the Arctic in Chinese Naval Strategy”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0AC6B5B9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18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China Brief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436412B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December 20, 2019</w:t>
            </w:r>
          </w:p>
        </w:tc>
      </w:tr>
      <w:tr w:rsidR="005C2A9D" w:rsidRPr="005C2A9D" w14:paraId="4B3CB65D" w14:textId="77777777" w:rsidTr="00411277">
        <w:tc>
          <w:tcPr>
            <w:tcW w:w="468" w:type="dxa"/>
            <w:tcBorders>
              <w:right w:val="nil"/>
            </w:tcBorders>
          </w:tcPr>
          <w:p w14:paraId="242D29DA" w14:textId="20B6D6AB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3AB4CBC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“Introducing the ‘New, New’ China Coast Guard”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0DABBF83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19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China Brief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0DEB7C5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January 25, 2021</w:t>
            </w:r>
          </w:p>
        </w:tc>
      </w:tr>
      <w:tr w:rsidR="005C2A9D" w:rsidRPr="005C2A9D" w14:paraId="07A2D14B" w14:textId="77777777" w:rsidTr="00411277">
        <w:tc>
          <w:tcPr>
            <w:tcW w:w="468" w:type="dxa"/>
            <w:tcBorders>
              <w:right w:val="nil"/>
            </w:tcBorders>
          </w:tcPr>
          <w:p w14:paraId="732CF7A8" w14:textId="2156294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1F25DB20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“Gauging the Real Risks of China’s New Coast Guard Law”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0A540E1B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20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The Strategist</w:t>
              </w:r>
            </w:hyperlink>
            <w:r w:rsidR="005C2A9D" w:rsidRPr="005C2A9D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="005C2A9D" w:rsidRPr="005C2A9D">
              <w:rPr>
                <w:rFonts w:ascii="Times New Roman" w:eastAsia="SimSun" w:hAnsi="Times New Roman" w:cs="Times New Roman"/>
                <w:iCs/>
                <w:lang w:eastAsia="zh-CN"/>
              </w:rPr>
              <w:t>(Australian Strategic Policy Institute)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5ADCD1E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February 23, 2021</w:t>
            </w:r>
          </w:p>
        </w:tc>
      </w:tr>
      <w:tr w:rsidR="005C2A9D" w:rsidRPr="005C2A9D" w14:paraId="5A2F5B8A" w14:textId="77777777" w:rsidTr="00411277">
        <w:tc>
          <w:tcPr>
            <w:tcW w:w="468" w:type="dxa"/>
            <w:tcBorders>
              <w:right w:val="nil"/>
            </w:tcBorders>
          </w:tcPr>
          <w:p w14:paraId="0C43D21D" w14:textId="017A4364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20E047ED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“Records Expose China’s Maritime Militia at Whitsun Reef” (w/ Andrew Erickson)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57341B13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21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Foreign Policy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4FF88CA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March 29, 2021</w:t>
            </w:r>
          </w:p>
        </w:tc>
      </w:tr>
      <w:tr w:rsidR="005C2A9D" w:rsidRPr="005C2A9D" w14:paraId="4385A252" w14:textId="77777777" w:rsidTr="00411277">
        <w:tc>
          <w:tcPr>
            <w:tcW w:w="468" w:type="dxa"/>
            <w:tcBorders>
              <w:right w:val="nil"/>
            </w:tcBorders>
          </w:tcPr>
          <w:p w14:paraId="65D792C6" w14:textId="4A780874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1A26A760" w14:textId="0AD03DA1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Manila’s Images Are Revealing the Secrets of China’s Maritime Militia</w:t>
            </w:r>
            <w:r w:rsidR="004F398B">
              <w:rPr>
                <w:rFonts w:ascii="Times New Roman" w:eastAsia="SimSun" w:hAnsi="Times New Roman" w:cs="Times New Roman"/>
                <w:lang w:eastAsia="zh-CN"/>
              </w:rPr>
              <w:t xml:space="preserve"> (w/ Andrew Erickson)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57EFC180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22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Foreign Policy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3DF2B1C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April 19, 2021</w:t>
            </w:r>
          </w:p>
        </w:tc>
      </w:tr>
      <w:tr w:rsidR="005C2A9D" w:rsidRPr="005C2A9D" w14:paraId="28AB9387" w14:textId="77777777" w:rsidTr="00411277">
        <w:tc>
          <w:tcPr>
            <w:tcW w:w="468" w:type="dxa"/>
            <w:tcBorders>
              <w:right w:val="nil"/>
            </w:tcBorders>
          </w:tcPr>
          <w:p w14:paraId="78B0F2C3" w14:textId="79E91BA9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75E0DEA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“Xi Likes Big Boats (Coming Soon to a Reef Near You)”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2E489337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23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War on the Rocks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31446A37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April 28, 2021</w:t>
            </w:r>
          </w:p>
        </w:tc>
      </w:tr>
      <w:tr w:rsidR="005C2A9D" w:rsidRPr="005C2A9D" w14:paraId="265DA048" w14:textId="77777777" w:rsidTr="00411277">
        <w:tc>
          <w:tcPr>
            <w:tcW w:w="468" w:type="dxa"/>
            <w:tcBorders>
              <w:right w:val="nil"/>
            </w:tcBorders>
          </w:tcPr>
          <w:p w14:paraId="594769D3" w14:textId="7ED71FAC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23B39DF1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“No Ordinary Boats: Cracking the Code on China’s Spratly Maritime Militias”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3CBEFBAB" w14:textId="77777777" w:rsidR="005C2A9D" w:rsidRPr="005C2A9D" w:rsidRDefault="00FD4032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hyperlink r:id="rId24" w:history="1">
              <w:r w:rsidR="005C2A9D" w:rsidRPr="005C2A9D">
                <w:rPr>
                  <w:rFonts w:ascii="Times New Roman" w:eastAsia="SimSun" w:hAnsi="Times New Roman" w:cs="Times New Roman"/>
                  <w:i/>
                  <w:color w:val="0000FF"/>
                  <w:u w:val="single"/>
                  <w:lang w:eastAsia="zh-CN"/>
                </w:rPr>
                <w:t>Center for International Maritime Security (CIMSEC)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5C9B627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C2A9D">
              <w:rPr>
                <w:rFonts w:ascii="Times New Roman" w:eastAsia="SimSun" w:hAnsi="Times New Roman" w:cs="Times New Roman"/>
                <w:lang w:eastAsia="zh-CN"/>
              </w:rPr>
              <w:t>May 17, 2021</w:t>
            </w:r>
          </w:p>
        </w:tc>
      </w:tr>
      <w:tr w:rsidR="005C2A9D" w:rsidRPr="005C2A9D" w14:paraId="03DE8375" w14:textId="77777777" w:rsidTr="00411277">
        <w:tc>
          <w:tcPr>
            <w:tcW w:w="468" w:type="dxa"/>
            <w:tcBorders>
              <w:right w:val="nil"/>
            </w:tcBorders>
          </w:tcPr>
          <w:p w14:paraId="70DAA0C7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E56DC18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35464A7A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4A40847" w14:textId="77777777" w:rsidR="005C2A9D" w:rsidRPr="005C2A9D" w:rsidRDefault="005C2A9D" w:rsidP="005C2A9D">
            <w:pPr>
              <w:spacing w:before="60" w:after="6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14:paraId="4E7D18C6" w14:textId="4CB4BE32" w:rsidR="005C2A9D" w:rsidRDefault="005C2A9D" w:rsidP="00EF4CF9">
      <w:pPr>
        <w:spacing w:after="0" w:line="240" w:lineRule="auto"/>
        <w:rPr>
          <w:rFonts w:ascii="Times New Roman" w:hAnsi="Times New Roman" w:cs="Times New Roman"/>
        </w:rPr>
      </w:pPr>
    </w:p>
    <w:sectPr w:rsidR="005C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98"/>
    <w:rsid w:val="0002355A"/>
    <w:rsid w:val="00090CFE"/>
    <w:rsid w:val="00194775"/>
    <w:rsid w:val="00203947"/>
    <w:rsid w:val="00273A6C"/>
    <w:rsid w:val="002C4EB4"/>
    <w:rsid w:val="00305E7F"/>
    <w:rsid w:val="00320EF9"/>
    <w:rsid w:val="00357433"/>
    <w:rsid w:val="003F3EB0"/>
    <w:rsid w:val="00415C6F"/>
    <w:rsid w:val="004F398B"/>
    <w:rsid w:val="00511C70"/>
    <w:rsid w:val="00527500"/>
    <w:rsid w:val="0058640F"/>
    <w:rsid w:val="005C2A9D"/>
    <w:rsid w:val="0067389E"/>
    <w:rsid w:val="00694868"/>
    <w:rsid w:val="007136D9"/>
    <w:rsid w:val="00790D37"/>
    <w:rsid w:val="00803924"/>
    <w:rsid w:val="00811DEB"/>
    <w:rsid w:val="008E148A"/>
    <w:rsid w:val="00922A92"/>
    <w:rsid w:val="00A54313"/>
    <w:rsid w:val="00A832FD"/>
    <w:rsid w:val="00B10D6A"/>
    <w:rsid w:val="00B41856"/>
    <w:rsid w:val="00B64810"/>
    <w:rsid w:val="00B70CD5"/>
    <w:rsid w:val="00B86A1F"/>
    <w:rsid w:val="00B902B8"/>
    <w:rsid w:val="00C231D7"/>
    <w:rsid w:val="00C246AB"/>
    <w:rsid w:val="00C4685A"/>
    <w:rsid w:val="00CD3D7E"/>
    <w:rsid w:val="00D64172"/>
    <w:rsid w:val="00E51B81"/>
    <w:rsid w:val="00E7709F"/>
    <w:rsid w:val="00EA1143"/>
    <w:rsid w:val="00EF4CF9"/>
    <w:rsid w:val="00EF70B1"/>
    <w:rsid w:val="00F40872"/>
    <w:rsid w:val="00F62E98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4DDE"/>
  <w15:chartTrackingRefBased/>
  <w15:docId w15:val="{0E80E412-3EFD-4BA4-B5AB-4EDEA395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i.org/magazines/proceedings/2020/august/deciphering-chinas-world-class-naval-ambitions" TargetMode="External"/><Relationship Id="rId13" Type="http://schemas.openxmlformats.org/officeDocument/2006/relationships/hyperlink" Target="https://warontherocks.com/2018/05/re-orienting-american-sea-power-for-the-china-challenge/" TargetMode="External"/><Relationship Id="rId18" Type="http://schemas.openxmlformats.org/officeDocument/2006/relationships/hyperlink" Target="https://jamestown.org/program/the-role-of-the-arctic-in-chinese-naval-strategy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oreignpolicy.com/2021/03/29/china-militia-maritime-philippines-whitsunreef/" TargetMode="External"/><Relationship Id="rId7" Type="http://schemas.openxmlformats.org/officeDocument/2006/relationships/hyperlink" Target="https://www.tandfonline.com/doi/abs/10.1080/03071847.2019.1700684" TargetMode="External"/><Relationship Id="rId12" Type="http://schemas.openxmlformats.org/officeDocument/2006/relationships/hyperlink" Target="https://www.usni.org/press/books/chinas-maritime-gray-zone-operations" TargetMode="External"/><Relationship Id="rId17" Type="http://schemas.openxmlformats.org/officeDocument/2006/relationships/hyperlink" Target="https://cimsec.org/chinas-far-seas-naval-operations-from-the-year-of-the-snake-to-the-year-of-the-pi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amestown.org/program/assessing-the-future-of-chinese-sea-power-insights-from-the-marine-science-and-technology-award/" TargetMode="External"/><Relationship Id="rId20" Type="http://schemas.openxmlformats.org/officeDocument/2006/relationships/hyperlink" Target="https://www.aspistrategist.org.au/gauging-the-real-risks-of-chinas-new-coastguard-la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ni.org/press/books/chinas-maritime-gray-zone-operations" TargetMode="External"/><Relationship Id="rId11" Type="http://schemas.openxmlformats.org/officeDocument/2006/relationships/hyperlink" Target="https://www.tandfonline.com/doi/abs/10.1080/01402390.2020.1740092" TargetMode="External"/><Relationship Id="rId24" Type="http://schemas.openxmlformats.org/officeDocument/2006/relationships/hyperlink" Target="https://cimsec.org/no-ordinary-boats-cracking-the-code-on-chinas-spratly-maritime-militias/" TargetMode="External"/><Relationship Id="rId5" Type="http://schemas.openxmlformats.org/officeDocument/2006/relationships/hyperlink" Target="https://digital-commons.usnwc.edu/cgi/viewcontent.cgi?article=1014&amp;context=cmsi-red-books" TargetMode="External"/><Relationship Id="rId15" Type="http://schemas.openxmlformats.org/officeDocument/2006/relationships/hyperlink" Target="https://nationalinterest.org/feature/chinese-scientists-want-conduct-research-us-waters%E2%80%94should-washington-let-them-34997" TargetMode="External"/><Relationship Id="rId23" Type="http://schemas.openxmlformats.org/officeDocument/2006/relationships/hyperlink" Target="https://warontherocks.com/2021/04/xi-likes-big-boats-coming-soon-to-a-reef-near-you/" TargetMode="External"/><Relationship Id="rId10" Type="http://schemas.openxmlformats.org/officeDocument/2006/relationships/hyperlink" Target="https://www.sciencedirect.com/science/article/abs/pii/S0308597X2031023X" TargetMode="External"/><Relationship Id="rId19" Type="http://schemas.openxmlformats.org/officeDocument/2006/relationships/hyperlink" Target="https://jamestown.org/program/early-warning-brief-introducing-the-new-new-china-coast-guard/" TargetMode="External"/><Relationship Id="rId4" Type="http://schemas.openxmlformats.org/officeDocument/2006/relationships/hyperlink" Target="https://usnwc.edu/Faculty-and-Departments/Directory/Ryan-D-Martinson" TargetMode="External"/><Relationship Id="rId9" Type="http://schemas.openxmlformats.org/officeDocument/2006/relationships/hyperlink" Target="https://www.usni.org/press/books/china-twenty-first-century-naval-power" TargetMode="External"/><Relationship Id="rId14" Type="http://schemas.openxmlformats.org/officeDocument/2006/relationships/hyperlink" Target="https://digital-commons.usnwc.edu/cgi/viewcontent.cgi?article=1002&amp;context=cmsi-maritime-reports" TargetMode="External"/><Relationship Id="rId22" Type="http://schemas.openxmlformats.org/officeDocument/2006/relationships/hyperlink" Target="https://foreignpolicy.com/2021/04/19/manilas-images-are-revealing-the-secrets-of-chinas-maritime-milit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Martinson, Ryan D., CIV, NAVWARCOL</dc:creator>
  <cp:keywords/>
  <dc:description/>
  <cp:lastModifiedBy>Editor</cp:lastModifiedBy>
  <cp:revision>2</cp:revision>
  <cp:lastPrinted>2021-06-11T03:01:00Z</cp:lastPrinted>
  <dcterms:created xsi:type="dcterms:W3CDTF">2021-06-13T12:26:00Z</dcterms:created>
  <dcterms:modified xsi:type="dcterms:W3CDTF">2021-06-13T12:26:00Z</dcterms:modified>
</cp:coreProperties>
</file>